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07" w:rsidRPr="00D85607" w:rsidRDefault="00D85607" w:rsidP="00D856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WGN.6840.3.</w:t>
      </w:r>
      <w:r w:rsidR="008D19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43</w:t>
      </w:r>
      <w:r w:rsidR="00636D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.2019</w:t>
      </w: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</w:t>
      </w:r>
      <w:r w:rsidR="00636D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</w:t>
      </w:r>
      <w:r w:rsidR="00636D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Łomża, </w:t>
      </w:r>
      <w:r w:rsidR="00DD70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8D19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czerwca</w:t>
      </w:r>
      <w:r w:rsidR="00633D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2020</w:t>
      </w: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D85607" w:rsidRDefault="00D85607" w:rsidP="00D8560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 Ł O S Z E N I E</w:t>
      </w:r>
    </w:p>
    <w:p w:rsidR="00D85607" w:rsidRPr="00F66698" w:rsidRDefault="00D85607" w:rsidP="009C572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ustawy z dnia 21 sierpnia 1997 roku, o gospodarce nieruchomościami (</w:t>
      </w:r>
      <w:r w:rsidR="008D19B6" w:rsidRPr="008D19B6">
        <w:rPr>
          <w:rFonts w:ascii="Times New Roman" w:hAnsi="Times New Roman" w:cs="Times New Roman"/>
          <w:color w:val="000000"/>
          <w:sz w:val="24"/>
          <w:szCs w:val="24"/>
        </w:rPr>
        <w:t>Dz. U. z 2020 r, poz. 65, poz. 284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§ 3, § 6, § 13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Rady Ministrów z 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14 września 2004 roku, w sprawie sposobu i trybu przeprowadzania przetargów oraz rokowań na zbycie nieruchomości (Dz. U. z 2014 r.,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1490)</w:t>
      </w:r>
      <w:r w:rsidRPr="00D856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</w:t>
      </w:r>
      <w:r w:rsidR="00F66698" w:rsidRPr="00F66698">
        <w:rPr>
          <w:rFonts w:ascii="Times New Roman" w:hAnsi="Times New Roman" w:cs="Times New Roman"/>
          <w:sz w:val="24"/>
          <w:szCs w:val="24"/>
        </w:rPr>
        <w:t xml:space="preserve">Rady Miejskiej Łomży z dnia 26 lutego 2020 r. nr 224/XXI/20 w sprawie wyrażenia zgody na sprzedaż, w trybie przetargu, nieruchomości stanowiącej własność Miasta Łomża, położonej w Łomży, przy ul. </w:t>
      </w:r>
      <w:r w:rsidR="00F66698">
        <w:rPr>
          <w:rFonts w:ascii="Times New Roman" w:hAnsi="Times New Roman" w:cs="Times New Roman"/>
          <w:sz w:val="24"/>
          <w:szCs w:val="24"/>
        </w:rPr>
        <w:t>Kpt. </w:t>
      </w:r>
      <w:r w:rsidR="00F66698" w:rsidRPr="00F66698">
        <w:rPr>
          <w:rFonts w:ascii="Times New Roman" w:hAnsi="Times New Roman" w:cs="Times New Roman"/>
          <w:sz w:val="24"/>
          <w:szCs w:val="24"/>
        </w:rPr>
        <w:t>Franciszka Skowronka</w:t>
      </w:r>
      <w:r w:rsidR="00F66698">
        <w:rPr>
          <w:rFonts w:ascii="Times New Roman" w:hAnsi="Times New Roman" w:cs="Times New Roman"/>
          <w:sz w:val="24"/>
          <w:szCs w:val="24"/>
        </w:rPr>
        <w:t>.</w:t>
      </w:r>
    </w:p>
    <w:p w:rsidR="00D85607" w:rsidRPr="00D85607" w:rsidRDefault="00D85607" w:rsidP="00D8560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85607">
        <w:rPr>
          <w:rFonts w:ascii="Times New Roman" w:hAnsi="Times New Roman" w:cs="Times New Roman"/>
          <w:b/>
          <w:sz w:val="24"/>
          <w:szCs w:val="24"/>
          <w:lang w:eastAsia="pl-PL"/>
        </w:rPr>
        <w:t>Prezydent Miasta Łomża ogłasza:</w:t>
      </w:r>
    </w:p>
    <w:p w:rsidR="00D85607" w:rsidRPr="00D85607" w:rsidRDefault="00D85607" w:rsidP="00D8560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8560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pierwszy przetarg ustny </w:t>
      </w:r>
      <w:r w:rsidR="00F66698">
        <w:rPr>
          <w:rFonts w:ascii="Times New Roman" w:hAnsi="Times New Roman" w:cs="Times New Roman"/>
          <w:b/>
          <w:sz w:val="24"/>
          <w:szCs w:val="24"/>
          <w:lang w:eastAsia="pl-PL"/>
        </w:rPr>
        <w:t>ograniczony do właścicieli nieruchomości sąsiednich</w:t>
      </w:r>
    </w:p>
    <w:p w:rsid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przetargu jest sprzedaż nieruchomości gruntowej</w:t>
      </w:r>
      <w:r w:rsidR="00E874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położonej w Łomży przy ul. </w:t>
      </w:r>
      <w:r w:rsidR="00F66698">
        <w:rPr>
          <w:rFonts w:ascii="Times New Roman" w:hAnsi="Times New Roman" w:cs="Times New Roman"/>
          <w:sz w:val="24"/>
          <w:szCs w:val="24"/>
        </w:rPr>
        <w:t>Kpt. </w:t>
      </w:r>
      <w:r w:rsidR="00F66698" w:rsidRPr="00F66698">
        <w:rPr>
          <w:rFonts w:ascii="Times New Roman" w:hAnsi="Times New Roman" w:cs="Times New Roman"/>
          <w:sz w:val="24"/>
          <w:szCs w:val="24"/>
        </w:rPr>
        <w:t>Franciszka Skowronka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, o</w:t>
      </w:r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znaczonej w ewidencji gruntów i 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</w:t>
      </w:r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>ów jako działka</w:t>
      </w:r>
      <w:r w:rsidR="00F6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 23572/3</w:t>
      </w:r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4BFA">
        <w:rPr>
          <w:rFonts w:ascii="Times New Roman" w:eastAsia="Times New Roman" w:hAnsi="Times New Roman" w:cs="Times New Roman"/>
          <w:sz w:val="24"/>
          <w:szCs w:val="24"/>
          <w:lang w:eastAsia="pl-PL"/>
        </w:rPr>
        <w:t>o pow. </w:t>
      </w:r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>0,0</w:t>
      </w:r>
      <w:r w:rsidR="00F66698">
        <w:rPr>
          <w:rFonts w:ascii="Times New Roman" w:eastAsia="Times New Roman" w:hAnsi="Times New Roman" w:cs="Times New Roman"/>
          <w:sz w:val="24"/>
          <w:szCs w:val="24"/>
          <w:lang w:eastAsia="pl-PL"/>
        </w:rPr>
        <w:t>162</w:t>
      </w:r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, objętej księgą wieczystą nr LM1L/000</w:t>
      </w:r>
      <w:r w:rsidR="00F66698">
        <w:rPr>
          <w:rFonts w:ascii="Times New Roman" w:eastAsia="Times New Roman" w:hAnsi="Times New Roman" w:cs="Times New Roman"/>
          <w:sz w:val="24"/>
          <w:szCs w:val="24"/>
          <w:lang w:eastAsia="pl-PL"/>
        </w:rPr>
        <w:t>27087/8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81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</w:t>
      </w:r>
      <w:r w:rsidR="00657BA2">
        <w:rPr>
          <w:rFonts w:ascii="Times New Roman" w:eastAsia="Times New Roman" w:hAnsi="Times New Roman" w:cs="Times New Roman"/>
          <w:sz w:val="24"/>
          <w:szCs w:val="24"/>
          <w:lang w:eastAsia="pl-PL"/>
        </w:rPr>
        <w:t>doczesnemu</w:t>
      </w:r>
      <w:r w:rsidR="00581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</w:t>
      </w:r>
      <w:r w:rsidR="00657BA2">
        <w:rPr>
          <w:rFonts w:ascii="Times New Roman" w:eastAsia="Times New Roman" w:hAnsi="Times New Roman" w:cs="Times New Roman"/>
          <w:sz w:val="24"/>
          <w:szCs w:val="24"/>
          <w:lang w:eastAsia="pl-PL"/>
        </w:rPr>
        <w:t>owi</w:t>
      </w:r>
      <w:r w:rsidR="00581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działki nr 23572/3</w:t>
      </w:r>
      <w:r w:rsidR="00657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prawo przechodu i przejazdu oraz dostępu do urządzeń infrastruktury technicznej znajdujących się na tej działce przez działkę oznaczoną nr 23572/1. </w:t>
      </w:r>
    </w:p>
    <w:tbl>
      <w:tblPr>
        <w:tblW w:w="9064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6"/>
        <w:gridCol w:w="1506"/>
        <w:gridCol w:w="2275"/>
        <w:gridCol w:w="2883"/>
        <w:gridCol w:w="1984"/>
      </w:tblGrid>
      <w:tr w:rsidR="00D85607" w:rsidRPr="00D85607" w:rsidTr="00D85607">
        <w:trPr>
          <w:trHeight w:val="285"/>
          <w:tblCellSpacing w:w="0" w:type="dxa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85607" w:rsidRPr="00D85607" w:rsidRDefault="00D85607" w:rsidP="00D856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85607" w:rsidRPr="00D85607" w:rsidRDefault="00D85607" w:rsidP="00D856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85607" w:rsidRPr="00D85607" w:rsidRDefault="00D85607" w:rsidP="00D856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Powierzchnia 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85607" w:rsidRPr="00D85607" w:rsidRDefault="00D85607" w:rsidP="004C3B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wywoławcza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5607" w:rsidRPr="00D85607" w:rsidRDefault="00D85607" w:rsidP="00D856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Wadium</w:t>
            </w:r>
          </w:p>
        </w:tc>
      </w:tr>
      <w:tr w:rsidR="00D85607" w:rsidRPr="00D85607" w:rsidTr="00D85607">
        <w:trPr>
          <w:trHeight w:val="434"/>
          <w:tblCellSpacing w:w="0" w:type="dxa"/>
        </w:trPr>
        <w:tc>
          <w:tcPr>
            <w:tcW w:w="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5607" w:rsidRPr="00D85607" w:rsidRDefault="00D85607" w:rsidP="00D856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5607" w:rsidRPr="00D85607" w:rsidRDefault="00F66698" w:rsidP="00D856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23572/3</w:t>
            </w:r>
          </w:p>
        </w:tc>
        <w:tc>
          <w:tcPr>
            <w:tcW w:w="2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5607" w:rsidRPr="00D85607" w:rsidRDefault="00D85607" w:rsidP="00F666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</w:t>
            </w:r>
            <w:r w:rsidR="00F66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162 </w:t>
            </w: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85607" w:rsidRPr="00D85607" w:rsidRDefault="00F66698" w:rsidP="00D856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25 200</w:t>
            </w:r>
            <w:r w:rsidR="004C3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 zł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85607" w:rsidRPr="00D85607" w:rsidRDefault="00F66698" w:rsidP="00636D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2 520</w:t>
            </w:r>
            <w:r w:rsidR="00D85607"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 zł</w:t>
            </w:r>
          </w:p>
        </w:tc>
      </w:tr>
    </w:tbl>
    <w:p w:rsidR="009B2FD9" w:rsidRPr="006D2F61" w:rsidRDefault="009B2FD9" w:rsidP="009C5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Ze względu na powierzchni</w:t>
      </w:r>
      <w:r w:rsidR="009C572A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i położenie nieruchomości istnieją istotne ograniczenia związane z możliwością jej zagospodarowania</w:t>
      </w:r>
      <w:r w:rsidRPr="009B2FD9">
        <w:rPr>
          <w:rFonts w:ascii="Times New Roman" w:hAnsi="Times New Roman" w:cs="Times New Roman"/>
          <w:sz w:val="24"/>
          <w:szCs w:val="24"/>
        </w:rPr>
        <w:t xml:space="preserve">. </w:t>
      </w:r>
      <w:r w:rsidR="00F94EE6">
        <w:rPr>
          <w:rFonts w:ascii="Times New Roman" w:hAnsi="Times New Roman" w:cs="Times New Roman"/>
          <w:sz w:val="24"/>
          <w:szCs w:val="24"/>
        </w:rPr>
        <w:t xml:space="preserve">Optymalne wykorzystanie działki możliwe będzie poprzez jej połączenie z nieruchomością sąsiednią. Wobec powyższego </w:t>
      </w:r>
      <w:r>
        <w:rPr>
          <w:rFonts w:ascii="Times New Roman" w:hAnsi="Times New Roman" w:cs="Times New Roman"/>
          <w:sz w:val="24"/>
          <w:szCs w:val="24"/>
        </w:rPr>
        <w:t>wybrano</w:t>
      </w:r>
      <w:r w:rsidR="00F94EE6">
        <w:rPr>
          <w:rFonts w:ascii="Times New Roman" w:hAnsi="Times New Roman" w:cs="Times New Roman"/>
          <w:sz w:val="24"/>
          <w:szCs w:val="24"/>
        </w:rPr>
        <w:t xml:space="preserve"> formę przetargu ustnego ograniczonego do właścicieli nieruchomości sąsiednich. W przetargu mogą wziąć udział osoby posiadające prawo własności </w:t>
      </w:r>
      <w:r w:rsidRPr="009B2FD9">
        <w:rPr>
          <w:rFonts w:ascii="Times New Roman" w:hAnsi="Times New Roman" w:cs="Times New Roman"/>
          <w:sz w:val="24"/>
          <w:szCs w:val="24"/>
        </w:rPr>
        <w:t>przyległ</w:t>
      </w:r>
      <w:r w:rsidR="009C572A">
        <w:rPr>
          <w:rFonts w:ascii="Times New Roman" w:hAnsi="Times New Roman" w:cs="Times New Roman"/>
          <w:sz w:val="24"/>
          <w:szCs w:val="24"/>
        </w:rPr>
        <w:t>ych nieruchomości oznaczonych w </w:t>
      </w:r>
      <w:r w:rsidR="00F94EE6">
        <w:rPr>
          <w:rFonts w:ascii="Times New Roman" w:hAnsi="Times New Roman" w:cs="Times New Roman"/>
          <w:sz w:val="24"/>
          <w:szCs w:val="24"/>
        </w:rPr>
        <w:t>ewidencji gruntów i budynków jako działki nr 23572/1, 23573, 23572/4, 20257/15.</w:t>
      </w:r>
      <w:r w:rsidR="006D2F61" w:rsidRPr="006D2F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D2F61" w:rsidRPr="006D2F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7 lipca</w:t>
      </w:r>
      <w:r w:rsidR="006D2F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 r.</w:t>
      </w:r>
      <w:r w:rsidR="006D2F61" w:rsidRPr="006D2F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osoby</w:t>
      </w:r>
      <w:r w:rsidR="006D2F61" w:rsidRPr="006D2F61">
        <w:rPr>
          <w:rFonts w:ascii="Times New Roman" w:hAnsi="Times New Roman" w:cs="Times New Roman"/>
          <w:b/>
        </w:rPr>
        <w:t xml:space="preserve"> zainteresowane powinny z</w:t>
      </w:r>
      <w:r w:rsidR="004D4E70">
        <w:rPr>
          <w:rFonts w:ascii="Times New Roman" w:hAnsi="Times New Roman" w:cs="Times New Roman"/>
          <w:b/>
        </w:rPr>
        <w:t>g</w:t>
      </w:r>
      <w:r w:rsidR="00503701">
        <w:rPr>
          <w:rFonts w:ascii="Times New Roman" w:hAnsi="Times New Roman" w:cs="Times New Roman"/>
          <w:b/>
        </w:rPr>
        <w:t>łos</w:t>
      </w:r>
      <w:r w:rsidR="006D2F61" w:rsidRPr="006D2F61">
        <w:rPr>
          <w:rFonts w:ascii="Times New Roman" w:hAnsi="Times New Roman" w:cs="Times New Roman"/>
          <w:b/>
        </w:rPr>
        <w:t xml:space="preserve">ić chęć uczestnictwa w </w:t>
      </w:r>
      <w:r w:rsidR="006D2F61" w:rsidRPr="006D2F61">
        <w:rPr>
          <w:rStyle w:val="Uwydatnienie"/>
          <w:rFonts w:ascii="Times New Roman" w:hAnsi="Times New Roman" w:cs="Times New Roman"/>
          <w:b/>
          <w:i w:val="0"/>
        </w:rPr>
        <w:t>przetargu, poprzez złożenie odpowiedniego oświadczenia w siedzibie Urzędu Miejskiego</w:t>
      </w:r>
      <w:r w:rsidR="006D2F61">
        <w:rPr>
          <w:rStyle w:val="Uwydatnienie"/>
          <w:rFonts w:ascii="Times New Roman" w:hAnsi="Times New Roman" w:cs="Times New Roman"/>
          <w:b/>
          <w:i w:val="0"/>
        </w:rPr>
        <w:t xml:space="preserve"> w Łomży,</w:t>
      </w:r>
      <w:r w:rsidR="006D2F61" w:rsidRPr="006D2F61">
        <w:rPr>
          <w:rStyle w:val="Uwydatnienie"/>
          <w:rFonts w:ascii="Times New Roman" w:hAnsi="Times New Roman" w:cs="Times New Roman"/>
          <w:b/>
          <w:i w:val="0"/>
        </w:rPr>
        <w:t xml:space="preserve"> Stary Rynek 14, pok. 211.</w:t>
      </w:r>
    </w:p>
    <w:p w:rsidR="00D85607" w:rsidRPr="00D85607" w:rsidRDefault="00D85607" w:rsidP="009C57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nieruchomości brak jest obowiązującego m</w:t>
      </w:r>
      <w:bookmarkStart w:id="0" w:name="_GoBack"/>
      <w:bookmarkEnd w:id="0"/>
      <w:r w:rsidR="004C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iejscowego planu zagospodarowania przestrzennego. Zgodnie ze studium uwarunkowań – </w:t>
      </w:r>
      <w:r w:rsidR="00C15D17">
        <w:rPr>
          <w:rFonts w:ascii="Times New Roman" w:eastAsia="Times New Roman" w:hAnsi="Times New Roman" w:cs="Times New Roman"/>
          <w:sz w:val="24"/>
          <w:szCs w:val="24"/>
          <w:lang w:eastAsia="pl-PL"/>
        </w:rPr>
        <w:t>tereny zabudowy mieszkaniowej jednorodzinnej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5607" w:rsidRPr="00D85607" w:rsidRDefault="00D85607" w:rsidP="009C57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Przedmiotowa nieruchomość wolna jest od obciążeń i praw osób trzecich i ma dostęp do drogi publicznej.</w:t>
      </w:r>
    </w:p>
    <w:p w:rsidR="00D85607" w:rsidRPr="00D85607" w:rsidRDefault="00D85607" w:rsidP="009C572A">
      <w:p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Przetarg odbędzie się w siedzibie Urzędu Miejskiego w Łomży, Stary Rynek 14, w sali nr 201A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piętro, 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godz. 1</w:t>
      </w:r>
      <w:r w:rsidR="000F32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 w:rsidR="009335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9B2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lipca</w:t>
      </w:r>
      <w:r w:rsidR="004C3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 </w:t>
      </w:r>
    </w:p>
    <w:p w:rsidR="00D85607" w:rsidRPr="00D85607" w:rsidRDefault="00D85607" w:rsidP="009C57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5. Warunkiem przystąpienia do przetargu będzie okazanie dowodu wpłaty wadium</w:t>
      </w:r>
      <w:r w:rsidR="00F74D49">
        <w:rPr>
          <w:rFonts w:ascii="Times New Roman" w:eastAsia="Times New Roman" w:hAnsi="Times New Roman" w:cs="Times New Roman"/>
          <w:sz w:val="24"/>
          <w:szCs w:val="24"/>
          <w:lang w:eastAsia="pl-PL"/>
        </w:rPr>
        <w:t>, dokumentu potwierdzającego prawo własności do nieruchomości przyległej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ważnego dowodu tożsamości oferenta, w przypadku udziału osób prawnych – aktualnego dokumentu poświadczającego tożsamość firmy (ostatni miesiąc) oraz pełnomocnictwo do reprezentowania firmy, w przypadku udziału osób fizycznych prowadzących działalność gospodarczą – dowód osobisty oraz wydruk z centralnej ewidencji i informacji o działalności gospodarczej (ostatni miesiąc).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 Wadium w wysokości </w:t>
      </w:r>
      <w:r w:rsidR="00F74D49">
        <w:rPr>
          <w:rFonts w:ascii="Times New Roman" w:eastAsia="Times New Roman" w:hAnsi="Times New Roman" w:cs="Times New Roman"/>
          <w:sz w:val="24"/>
          <w:szCs w:val="24"/>
          <w:lang w:eastAsia="pl-PL"/>
        </w:rPr>
        <w:t>2 520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 uczestnicy przetargu powinni wpłacić najpóźniej 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9335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lipca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3C2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konto Urzędu Miejskiego w Łomży 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71 1560 0013 2294 6771 7000 0014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Stary Rynek 14, 18 – 400 Łomża 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(liczy się data zaksięgowania na koncie Urzędu Miejskiego</w:t>
      </w:r>
      <w:r w:rsidRPr="006D2F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7. Dowodem wniesienia wadium jest potwierdzenie z banku.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8. Wadium wpłacone przez uczestnika, który wygrał przetarg zalicza się na poczet ceny nabycia nieruchomości.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9. Osobom, które nie wygrały przetargu wadium zostanie zwrócone niezwłocznie po zamknięciu przetargu.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10. O miejscu i terminie zwarcia umowy, Nabywca zostanie zawiadomiony w ciągu 21 dni od dnia rozstrzygnięcia przetargu. W przypadku niestawienia się Nabywcy w miejscu i terminie podanym w zawiadomieniu Prezydent Miasta może odstąpić od zawarcia umowy. W takim przypadku wpłacone wadium nie podlega zwrotowi.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11. Koszty sporządzenia umowy notarialnej oraz opłaty sądowe, geodezyjne (wraz usunięciem z dział</w:t>
      </w:r>
      <w:r w:rsidR="00EE4BFA">
        <w:rPr>
          <w:rFonts w:ascii="Times New Roman" w:eastAsia="Times New Roman" w:hAnsi="Times New Roman" w:cs="Times New Roman"/>
          <w:sz w:val="24"/>
          <w:szCs w:val="24"/>
          <w:lang w:eastAsia="pl-PL"/>
        </w:rPr>
        <w:t>ki ewentualnych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zanieczyszczeń lub innych rzeczy kolidujących z inwestycją) ponosi Nabywca.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12. Przetarg będzie ważny bez względu na liczbę uczestników jeżeli przynajmniej jeden uczestnik zaoferuje jedno postąpienie powyżej ceny wywoławczej.</w:t>
      </w:r>
    </w:p>
    <w:p w:rsidR="00D85607" w:rsidRPr="00D85607" w:rsidRDefault="00D85607" w:rsidP="00D856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85607" w:rsidRPr="009C572A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572A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Uczestnicy przetargu przed przystąpieniem do przetargu składają oświadczenie, że zapoznali się ze stanem prawnym i stanem zagospodarowania nieruchomości oraz warunkami przetargu. Nabywca przejmuje nieruchomość w stanie istniejącym.</w:t>
      </w:r>
    </w:p>
    <w:p w:rsidR="00D85607" w:rsidRPr="009C572A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572A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nabycia nieruchomości przez cudzoziemca, w rozumieniu przepisów ustawy o nabywaniu nieruchomości przez cudzoziemców, co do którego wymagane będzie uzyskanie zezwolenia wydawanego w drodze decyzji administracyjnej przez Ministra właściwego do Spraw Wewnętrznych, nie uzyskanie zezwolenia w terminie 3 miesięcy od dnia wyłonienia jako nabywcy, skutkować będzie przepadkiem wpłaconego wadium.</w:t>
      </w:r>
    </w:p>
    <w:p w:rsidR="00D85607" w:rsidRPr="009C572A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572A">
        <w:rPr>
          <w:rFonts w:ascii="Times New Roman" w:eastAsia="Times New Roman" w:hAnsi="Times New Roman" w:cs="Times New Roman"/>
          <w:sz w:val="20"/>
          <w:szCs w:val="20"/>
          <w:lang w:eastAsia="pl-PL"/>
        </w:rPr>
        <w:t>Nabywca przed przystąpieniem do zagospodarowania nieruchomości zobowiązany jest do uzyskania wszelkich zgód i pozwoleń wymaganych przepisami prawa.</w:t>
      </w:r>
    </w:p>
    <w:p w:rsidR="00D85607" w:rsidRPr="009C572A" w:rsidRDefault="00D85607" w:rsidP="009C572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57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Nabywca nieruchomości będzie zobowiązany wpłacić </w:t>
      </w:r>
      <w:r w:rsidRPr="009C572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cenę zbycia nieruchomości</w:t>
      </w:r>
      <w:r w:rsidR="0040791B">
        <w:rPr>
          <w:rFonts w:ascii="Times New Roman" w:eastAsia="Times New Roman" w:hAnsi="Times New Roman" w:cs="Times New Roman"/>
          <w:sz w:val="20"/>
          <w:szCs w:val="20"/>
          <w:lang w:eastAsia="pl-PL"/>
        </w:rPr>
        <w:t>, kwotę osiągniętą w </w:t>
      </w:r>
      <w:r w:rsidRPr="009C57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przetargu, na konto Urzędu Miejskiego w </w:t>
      </w:r>
      <w:r w:rsidRPr="009C57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Łomży Nr 23 1560 0013 2294 6771 7000 0005</w:t>
      </w:r>
      <w:r w:rsidRPr="009C57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przed podpisaniem aktu notarialnego. </w:t>
      </w:r>
      <w:r w:rsidR="003A2B88" w:rsidRPr="009C572A">
        <w:rPr>
          <w:rFonts w:ascii="Times New Roman" w:hAnsi="Times New Roman" w:cs="Times New Roman"/>
          <w:sz w:val="20"/>
          <w:szCs w:val="20"/>
        </w:rPr>
        <w:t>Dostawa nieruchomości stanowiącej teren niezabudowany inny niż teren budowlany zwolniona jest z podatku VAT zgodnie z art. 43 ust. 1 pkt 9 ustawy z dnia 11 marca 2004 r. o podatku od towarów i usług (</w:t>
      </w:r>
      <w:r w:rsidR="009C572A" w:rsidRPr="009C572A">
        <w:rPr>
          <w:rFonts w:ascii="Times New Roman" w:hAnsi="Times New Roman" w:cs="Times New Roman"/>
          <w:sz w:val="20"/>
          <w:szCs w:val="20"/>
        </w:rPr>
        <w:t xml:space="preserve">Dz. U. z 2020 r. poz. 106 z </w:t>
      </w:r>
      <w:proofErr w:type="spellStart"/>
      <w:r w:rsidR="009C572A" w:rsidRPr="009C572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9C572A" w:rsidRPr="009C572A">
        <w:rPr>
          <w:rFonts w:ascii="Times New Roman" w:hAnsi="Times New Roman" w:cs="Times New Roman"/>
          <w:sz w:val="20"/>
          <w:szCs w:val="20"/>
        </w:rPr>
        <w:t>. zm.).</w:t>
      </w:r>
    </w:p>
    <w:p w:rsidR="00D85607" w:rsidRPr="009C572A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572A">
        <w:rPr>
          <w:rFonts w:ascii="Times New Roman" w:eastAsia="Times New Roman" w:hAnsi="Times New Roman" w:cs="Times New Roman"/>
          <w:sz w:val="20"/>
          <w:szCs w:val="20"/>
          <w:lang w:eastAsia="pl-PL"/>
        </w:rPr>
        <w:t>Nabywca pokryje koszty aktu notarialnego w dniu jego zawarcia.</w:t>
      </w:r>
    </w:p>
    <w:p w:rsidR="00D85607" w:rsidRPr="009C572A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57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Ogłoszenie zostało wywieszone na tablicy ogłoszeń Urzędu Miejskiego w Łomży oraz opublikowane na stronie </w:t>
      </w:r>
      <w:r w:rsidRPr="009C57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www.lomza.pl/bip i www.lomza.pl</w:t>
      </w:r>
    </w:p>
    <w:p w:rsidR="00D85607" w:rsidRPr="009C572A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572A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zainteresowane mogą zapoznać się z dodatkowymi informacjami o nieruchomości</w:t>
      </w:r>
      <w:r w:rsidR="000F32C1" w:rsidRPr="009C57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C572A">
        <w:rPr>
          <w:rFonts w:ascii="Times New Roman" w:eastAsia="Times New Roman" w:hAnsi="Times New Roman" w:cs="Times New Roman"/>
          <w:sz w:val="20"/>
          <w:szCs w:val="20"/>
          <w:lang w:eastAsia="pl-PL"/>
        </w:rPr>
        <w:t>i warunka</w:t>
      </w:r>
      <w:r w:rsidR="000F32C1" w:rsidRPr="009C572A">
        <w:rPr>
          <w:rFonts w:ascii="Times New Roman" w:eastAsia="Times New Roman" w:hAnsi="Times New Roman" w:cs="Times New Roman"/>
          <w:sz w:val="20"/>
          <w:szCs w:val="20"/>
          <w:lang w:eastAsia="pl-PL"/>
        </w:rPr>
        <w:t>mi</w:t>
      </w:r>
      <w:r w:rsidRPr="009C57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przetargu w Urzędzie Miejskim w Łomży, Wydział Gospodarowania N</w:t>
      </w:r>
      <w:r w:rsidR="0040791B">
        <w:rPr>
          <w:rFonts w:ascii="Times New Roman" w:eastAsia="Times New Roman" w:hAnsi="Times New Roman" w:cs="Times New Roman"/>
          <w:sz w:val="20"/>
          <w:szCs w:val="20"/>
          <w:lang w:eastAsia="pl-PL"/>
        </w:rPr>
        <w:t>ieruchomościami pokój 211, tel. </w:t>
      </w:r>
      <w:r w:rsidRPr="009C572A">
        <w:rPr>
          <w:rFonts w:ascii="Times New Roman" w:eastAsia="Times New Roman" w:hAnsi="Times New Roman" w:cs="Times New Roman"/>
          <w:sz w:val="20"/>
          <w:szCs w:val="20"/>
          <w:lang w:eastAsia="pl-PL"/>
        </w:rPr>
        <w:t>86 215-68-24.</w:t>
      </w:r>
    </w:p>
    <w:p w:rsidR="00D85607" w:rsidRPr="009C572A" w:rsidRDefault="00D85607" w:rsidP="00D85607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572A"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 Miasta ma prawo odwołania przetargu z ważnych powodów.</w:t>
      </w:r>
    </w:p>
    <w:p w:rsidR="00722F27" w:rsidRDefault="00722F27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40791B" w:rsidRDefault="0040791B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D85607" w:rsidRPr="00D85607" w:rsidRDefault="00D85607" w:rsidP="00D8560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D8560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Akceptował</w:t>
      </w:r>
      <w:r w:rsidRPr="00D85607">
        <w:rPr>
          <w:rFonts w:ascii="Times New Roman" w:hAnsi="Times New Roman" w:cs="Times New Roman"/>
          <w:sz w:val="20"/>
          <w:szCs w:val="20"/>
          <w:lang w:eastAsia="pl-PL"/>
        </w:rPr>
        <w:t>: Henryka Pezowicz – naczelnik – Wydział Gospodarowania Nieruchomościami – tel. 86 215 68 19</w:t>
      </w:r>
    </w:p>
    <w:p w:rsidR="004D75D3" w:rsidRPr="00D85607" w:rsidRDefault="00D85607" w:rsidP="00D8560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D8560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Opracował/sprawę prowadzi</w:t>
      </w:r>
      <w:r w:rsidRPr="00D85607">
        <w:rPr>
          <w:rFonts w:ascii="Times New Roman" w:hAnsi="Times New Roman" w:cs="Times New Roman"/>
          <w:sz w:val="20"/>
          <w:szCs w:val="20"/>
          <w:lang w:eastAsia="pl-PL"/>
        </w:rPr>
        <w:t>: Paulina Gałązka – zastępca naczelnika – WGN – tel.86 215 68 24</w:t>
      </w:r>
    </w:p>
    <w:sectPr w:rsidR="004D75D3" w:rsidRPr="00D85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42E5C"/>
    <w:multiLevelType w:val="multilevel"/>
    <w:tmpl w:val="0E2E75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07"/>
    <w:rsid w:val="00071041"/>
    <w:rsid w:val="000F32C1"/>
    <w:rsid w:val="001D5647"/>
    <w:rsid w:val="002803D0"/>
    <w:rsid w:val="003A2B88"/>
    <w:rsid w:val="003C206C"/>
    <w:rsid w:val="0040791B"/>
    <w:rsid w:val="004C0F33"/>
    <w:rsid w:val="004C3B09"/>
    <w:rsid w:val="004D4E70"/>
    <w:rsid w:val="004D75D3"/>
    <w:rsid w:val="00503701"/>
    <w:rsid w:val="00581946"/>
    <w:rsid w:val="00633D16"/>
    <w:rsid w:val="00636DEB"/>
    <w:rsid w:val="00657BA2"/>
    <w:rsid w:val="006D2F61"/>
    <w:rsid w:val="00722F27"/>
    <w:rsid w:val="008D19B6"/>
    <w:rsid w:val="00933529"/>
    <w:rsid w:val="00940D76"/>
    <w:rsid w:val="00944C74"/>
    <w:rsid w:val="009B2FD9"/>
    <w:rsid w:val="009C572A"/>
    <w:rsid w:val="009E5609"/>
    <w:rsid w:val="00B3385E"/>
    <w:rsid w:val="00C15D17"/>
    <w:rsid w:val="00C31E1D"/>
    <w:rsid w:val="00D85607"/>
    <w:rsid w:val="00DD7012"/>
    <w:rsid w:val="00E30254"/>
    <w:rsid w:val="00E87469"/>
    <w:rsid w:val="00EE4BFA"/>
    <w:rsid w:val="00F66698"/>
    <w:rsid w:val="00F74D49"/>
    <w:rsid w:val="00F94EE6"/>
    <w:rsid w:val="00F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54BAE-69C8-4D5D-B114-849D203A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56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856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F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572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D2F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884E-3502-42BE-B134-FAE138F3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P.Galazka</dc:creator>
  <cp:keywords/>
  <dc:description/>
  <cp:lastModifiedBy>Paulina Gałązka</cp:lastModifiedBy>
  <cp:revision>19</cp:revision>
  <cp:lastPrinted>2020-06-10T07:13:00Z</cp:lastPrinted>
  <dcterms:created xsi:type="dcterms:W3CDTF">2017-01-24T14:07:00Z</dcterms:created>
  <dcterms:modified xsi:type="dcterms:W3CDTF">2020-06-10T07:13:00Z</dcterms:modified>
</cp:coreProperties>
</file>