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7FAA" w14:textId="2C347E0F" w:rsidR="00C65066" w:rsidRPr="00346646" w:rsidRDefault="00C65066" w:rsidP="004D6CD6">
      <w:pPr>
        <w:jc w:val="both"/>
        <w:rPr>
          <w:rFonts w:ascii="Arial" w:hAnsi="Arial" w:cs="Arial"/>
          <w:b/>
          <w:bCs/>
          <w:color w:val="000000" w:themeColor="text1"/>
        </w:rPr>
      </w:pPr>
      <w:r w:rsidRPr="00346646">
        <w:rPr>
          <w:rFonts w:ascii="Arial" w:hAnsi="Arial" w:cs="Arial"/>
          <w:b/>
          <w:bCs/>
          <w:color w:val="000000" w:themeColor="text1"/>
        </w:rPr>
        <w:t xml:space="preserve">Informacja podsumowująca </w:t>
      </w:r>
      <w:r w:rsidR="00BB6051" w:rsidRPr="00346646">
        <w:rPr>
          <w:rFonts w:ascii="Arial" w:hAnsi="Arial" w:cs="Arial"/>
          <w:b/>
          <w:bCs/>
          <w:color w:val="000000" w:themeColor="text1"/>
        </w:rPr>
        <w:t>przebieg warsztatów z mieszkańcami poprzedzonych prezentacją głównych treści projektu Gminnego Programu Rewitalizacji Miasta Łomża na lata 2024-2034</w:t>
      </w:r>
    </w:p>
    <w:p w14:paraId="649A52E3" w14:textId="442D4FD3" w:rsidR="00C65066" w:rsidRPr="00346646" w:rsidRDefault="00C65066" w:rsidP="004D6CD6">
      <w:pPr>
        <w:jc w:val="both"/>
        <w:rPr>
          <w:rFonts w:ascii="Arial" w:hAnsi="Arial" w:cs="Arial"/>
          <w:color w:val="000000" w:themeColor="text1"/>
        </w:rPr>
      </w:pPr>
      <w:r w:rsidRPr="004D6CD6">
        <w:rPr>
          <w:rFonts w:ascii="Arial" w:hAnsi="Arial" w:cs="Arial"/>
          <w:color w:val="000000" w:themeColor="text1"/>
          <w:u w:val="single"/>
        </w:rPr>
        <w:t>Data i miejsce:</w:t>
      </w:r>
      <w:r w:rsidRPr="00346646">
        <w:rPr>
          <w:rFonts w:ascii="Arial" w:hAnsi="Arial" w:cs="Arial"/>
          <w:color w:val="000000" w:themeColor="text1"/>
        </w:rPr>
        <w:t xml:space="preserve"> 18 stycznia 2024 r., godz. 18.00,  Hala Kultury (Stary Rynek 6 w Łomży)</w:t>
      </w:r>
    </w:p>
    <w:p w14:paraId="02711ED1" w14:textId="77777777" w:rsidR="006B78DB" w:rsidRPr="00346646" w:rsidRDefault="006B78DB" w:rsidP="004D6CD6">
      <w:pPr>
        <w:jc w:val="both"/>
        <w:rPr>
          <w:rFonts w:ascii="Arial" w:hAnsi="Arial" w:cs="Arial"/>
          <w:color w:val="000000" w:themeColor="text1"/>
          <w:u w:val="single"/>
        </w:rPr>
      </w:pPr>
      <w:r w:rsidRPr="00346646">
        <w:rPr>
          <w:rFonts w:ascii="Arial" w:hAnsi="Arial" w:cs="Arial"/>
          <w:color w:val="000000" w:themeColor="text1"/>
          <w:u w:val="single"/>
        </w:rPr>
        <w:t>Przebieg wydarzenia:</w:t>
      </w:r>
    </w:p>
    <w:p w14:paraId="370862F5" w14:textId="1B607E01" w:rsidR="005B37DA" w:rsidRPr="00346646" w:rsidRDefault="006B78DB" w:rsidP="004D6CD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Podobnie jak podczas debaty, która odbyła się 17 stycznia br.</w:t>
      </w:r>
      <w:r w:rsidR="005B37DA" w:rsidRPr="00346646">
        <w:rPr>
          <w:rFonts w:ascii="Arial" w:hAnsi="Arial" w:cs="Arial"/>
          <w:color w:val="000000" w:themeColor="text1"/>
        </w:rPr>
        <w:t>,</w:t>
      </w:r>
      <w:r w:rsidRPr="00346646">
        <w:rPr>
          <w:rFonts w:ascii="Arial" w:hAnsi="Arial" w:cs="Arial"/>
          <w:color w:val="000000" w:themeColor="text1"/>
        </w:rPr>
        <w:t xml:space="preserve"> spotkanie rozpoczęło się od prezentacji dotyczącej projektu Gminnego Programu Rewitalizacji Miasta Łomża na lata 2024-2034 (GPR). W jej trakcie przedstawiono m.in. podsumowanie prac nad pogłębioną diagnozą obszaru rewitalizacji z odniesieniem do głównych problemów i potencjałów obszaru, a także omówiono cele i kierunki GPR oraz wynikające z nich przedsięwzięcia rewitalizacyjne. Skoncentrowano się również na systemie zarządzania GPR</w:t>
      </w:r>
      <w:r w:rsidR="005B37DA" w:rsidRPr="00346646">
        <w:rPr>
          <w:rFonts w:ascii="Arial" w:hAnsi="Arial" w:cs="Arial"/>
          <w:color w:val="000000" w:themeColor="text1"/>
        </w:rPr>
        <w:t xml:space="preserve">. </w:t>
      </w:r>
    </w:p>
    <w:p w14:paraId="324DEE5E" w14:textId="38D8CD17" w:rsidR="006B78DB" w:rsidRPr="00346646" w:rsidRDefault="005B37DA" w:rsidP="004D6CD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W drugiej, warsztatowej części spotkania dyskutowano na temat następujących zagadnień związanych z wdrażaniem GPR</w:t>
      </w:r>
      <w:r w:rsidR="004D6CD6">
        <w:rPr>
          <w:rFonts w:ascii="Arial" w:hAnsi="Arial" w:cs="Arial"/>
          <w:color w:val="000000" w:themeColor="text1"/>
        </w:rPr>
        <w:t>:</w:t>
      </w:r>
      <w:r w:rsidRPr="00346646">
        <w:rPr>
          <w:rFonts w:ascii="Arial" w:hAnsi="Arial" w:cs="Arial"/>
          <w:color w:val="000000" w:themeColor="text1"/>
        </w:rPr>
        <w:t xml:space="preserve">  </w:t>
      </w:r>
    </w:p>
    <w:p w14:paraId="70EEF1C7" w14:textId="77777777" w:rsidR="00C65066" w:rsidRPr="00346646" w:rsidRDefault="00C65066" w:rsidP="004D6CD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Jak wdrażać GPR, żeby poprawa sytuacji na obszarze rewitalizacji była odczuwalna jak najszybciej?</w:t>
      </w:r>
    </w:p>
    <w:p w14:paraId="19BE425A" w14:textId="77777777" w:rsidR="00C65066" w:rsidRPr="00346646" w:rsidRDefault="00C65066" w:rsidP="004D6CD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Jak włączać różne podmioty, istotne dla powodzenia celów rewitalizacji?</w:t>
      </w:r>
    </w:p>
    <w:p w14:paraId="33042F44" w14:textId="77777777" w:rsidR="00C65066" w:rsidRPr="00346646" w:rsidRDefault="00C65066" w:rsidP="004D6CD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Co TY możesz zrobić dla rewitalizacji? (rola interesariuszy)</w:t>
      </w:r>
    </w:p>
    <w:p w14:paraId="54C64115" w14:textId="429622DD" w:rsidR="00C65066" w:rsidRPr="00346646" w:rsidRDefault="00C65066" w:rsidP="004D6CD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Kto powinien być w Komitecie Rewitalizacji?</w:t>
      </w:r>
    </w:p>
    <w:p w14:paraId="7E06F0E2" w14:textId="326286A2" w:rsidR="005B37DA" w:rsidRDefault="005B37DA" w:rsidP="004D6CD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 xml:space="preserve">Uczestnicy wydarzenia akcentowali potrzebę informowania o procesie rewitalizacji w sposób dostępny dla jak największej grupy mieszkańców Miasta. Wskazywali również na potrzebę realizacji przedsięwzięć o charakterze międzypokoleniowym oraz na potrzebę angażowania przedsiębiorców we wdrażanie GPR. W tej części wydarzenia omówiono również szczegółowo przepisy ustawy o rewitalizacji dotyczące powoływania i funkcjonowania Komitetu Rewitalizacji. </w:t>
      </w:r>
    </w:p>
    <w:p w14:paraId="7CF44233" w14:textId="5A703C80" w:rsidR="004D6CD6" w:rsidRPr="00346646" w:rsidRDefault="004D6CD6" w:rsidP="004D6CD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warsztatach wzięło udział </w:t>
      </w:r>
      <w:r w:rsidR="00A54D74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osób.</w:t>
      </w:r>
      <w:bookmarkStart w:id="0" w:name="_GoBack"/>
      <w:bookmarkEnd w:id="0"/>
    </w:p>
    <w:p w14:paraId="22E0BBEA" w14:textId="0C1A8DE5" w:rsidR="00346646" w:rsidRPr="00346646" w:rsidRDefault="00346646" w:rsidP="004D6CD6">
      <w:pPr>
        <w:jc w:val="both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color w:val="000000" w:themeColor="text1"/>
        </w:rPr>
        <w:t>Fot. Uczestnicy warsztatów w ramach konsultacji społecznych projektu GPR</w:t>
      </w:r>
    </w:p>
    <w:p w14:paraId="6E210239" w14:textId="41A8331B" w:rsidR="001B5AD5" w:rsidRPr="00346646" w:rsidRDefault="00346646" w:rsidP="00346646">
      <w:pPr>
        <w:jc w:val="center"/>
        <w:rPr>
          <w:rFonts w:ascii="Arial" w:hAnsi="Arial" w:cs="Arial"/>
          <w:color w:val="000000" w:themeColor="text1"/>
        </w:rPr>
      </w:pPr>
      <w:r w:rsidRPr="00346646">
        <w:rPr>
          <w:rFonts w:ascii="Arial" w:hAnsi="Arial" w:cs="Arial"/>
          <w:noProof/>
          <w:color w:val="000000" w:themeColor="text1"/>
          <w:lang w:eastAsia="pl-PL"/>
        </w:rPr>
        <w:drawing>
          <wp:inline distT="0" distB="0" distL="0" distR="0" wp14:anchorId="6CBD73D7" wp14:editId="235B6BEE">
            <wp:extent cx="3121200" cy="2340000"/>
            <wp:effectExtent l="0" t="0" r="3175" b="3175"/>
            <wp:docPr id="1282655924" name="Obraz 6" descr="Obraz zawierający w pomieszczeniu, meble, ubrania, krzes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55924" name="Obraz 6" descr="Obraz zawierający w pomieszczeniu, meble, ubrania, krzesł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AD5" w:rsidRPr="0034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6D6"/>
    <w:multiLevelType w:val="hybridMultilevel"/>
    <w:tmpl w:val="BCB0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631"/>
    <w:multiLevelType w:val="hybridMultilevel"/>
    <w:tmpl w:val="A39A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66"/>
    <w:rsid w:val="00006B36"/>
    <w:rsid w:val="000A65DD"/>
    <w:rsid w:val="001B5AD5"/>
    <w:rsid w:val="00346646"/>
    <w:rsid w:val="004D6CD6"/>
    <w:rsid w:val="004E6D6D"/>
    <w:rsid w:val="005A6213"/>
    <w:rsid w:val="005B37DA"/>
    <w:rsid w:val="006B78DB"/>
    <w:rsid w:val="007B393B"/>
    <w:rsid w:val="007B68D1"/>
    <w:rsid w:val="00862F91"/>
    <w:rsid w:val="009B287B"/>
    <w:rsid w:val="009D385D"/>
    <w:rsid w:val="00A27AFE"/>
    <w:rsid w:val="00A54D74"/>
    <w:rsid w:val="00A87425"/>
    <w:rsid w:val="00AE28B6"/>
    <w:rsid w:val="00B466AC"/>
    <w:rsid w:val="00B730E8"/>
    <w:rsid w:val="00BA6B23"/>
    <w:rsid w:val="00BB6051"/>
    <w:rsid w:val="00C65066"/>
    <w:rsid w:val="00E42DE7"/>
    <w:rsid w:val="00EA62B4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53CB"/>
  <w15:chartTrackingRefBased/>
  <w15:docId w15:val="{4D21101A-7EAB-43A7-9D8D-60DE45E8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cp:keywords/>
  <dc:description/>
  <cp:lastModifiedBy>Anna Didenkow</cp:lastModifiedBy>
  <cp:revision>5</cp:revision>
  <dcterms:created xsi:type="dcterms:W3CDTF">2024-01-22T13:37:00Z</dcterms:created>
  <dcterms:modified xsi:type="dcterms:W3CDTF">2024-01-31T07:10:00Z</dcterms:modified>
</cp:coreProperties>
</file>